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279FF" w14:textId="32F6D173" w:rsidR="00FF215E" w:rsidRPr="004E0BE6" w:rsidRDefault="00FF215E" w:rsidP="2E41373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 w:rsidRPr="004E0B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LG</w:t>
      </w:r>
      <w:r w:rsidR="004D52E2" w:rsidRPr="004E0B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ELECTRONICS</w:t>
      </w:r>
      <w:r w:rsidRPr="004E0B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LLEVA EL FESTIVAL DE CINE OLED A VILLA DE LAS NIÑAS Y </w:t>
      </w:r>
      <w:r w:rsidR="004E0BE6" w:rsidRPr="004E0B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LO </w:t>
      </w:r>
      <w:r w:rsidR="004E0B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COMPARTE CON MÁS DE 3 MIL </w:t>
      </w:r>
      <w:r w:rsidRPr="004E0B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ESTUDIANTES</w:t>
      </w:r>
    </w:p>
    <w:p w14:paraId="299E05A3" w14:textId="3D601CEA" w:rsidR="00FF215E" w:rsidRPr="00D24084" w:rsidRDefault="392AB874" w:rsidP="2E413734">
      <w:pPr>
        <w:rPr>
          <w:rFonts w:ascii="Times New Roman" w:hAnsi="Times New Roman" w:cs="Times New Roman"/>
        </w:rPr>
      </w:pPr>
      <w:r w:rsidRPr="00D24084">
        <w:rPr>
          <w:rFonts w:ascii="Times New Roman" w:eastAsia="Times New Roman" w:hAnsi="Times New Roman" w:cs="Times New Roman"/>
          <w:b/>
          <w:bCs/>
        </w:rPr>
        <w:t xml:space="preserve">Ciudad de </w:t>
      </w:r>
      <w:r w:rsidR="00C0A7DE" w:rsidRPr="00D24084">
        <w:rPr>
          <w:rFonts w:ascii="Times New Roman" w:eastAsia="Times New Roman" w:hAnsi="Times New Roman" w:cs="Times New Roman"/>
          <w:b/>
          <w:bCs/>
        </w:rPr>
        <w:t>México</w:t>
      </w:r>
      <w:r w:rsidR="004D52E2" w:rsidRPr="00D24084">
        <w:rPr>
          <w:rFonts w:ascii="Times New Roman" w:eastAsia="Times New Roman" w:hAnsi="Times New Roman" w:cs="Times New Roman"/>
          <w:b/>
          <w:bCs/>
        </w:rPr>
        <w:t xml:space="preserve"> a 23</w:t>
      </w:r>
      <w:r w:rsidRPr="00D24084">
        <w:rPr>
          <w:rFonts w:ascii="Times New Roman" w:eastAsia="Times New Roman" w:hAnsi="Times New Roman" w:cs="Times New Roman"/>
          <w:b/>
          <w:bCs/>
        </w:rPr>
        <w:t xml:space="preserve"> de junio de 2025 - </w:t>
      </w:r>
      <w:r w:rsidR="00FF215E" w:rsidRPr="00D24084">
        <w:rPr>
          <w:rFonts w:ascii="Times New Roman" w:hAnsi="Times New Roman" w:cs="Times New Roman"/>
        </w:rPr>
        <w:t xml:space="preserve">Como parte del programa </w:t>
      </w:r>
      <w:proofErr w:type="spellStart"/>
      <w:r w:rsidR="00FF215E" w:rsidRPr="00D24084">
        <w:rPr>
          <w:rStyle w:val="Strong"/>
          <w:rFonts w:ascii="Times New Roman" w:hAnsi="Times New Roman" w:cs="Times New Roman"/>
          <w:b w:val="0"/>
        </w:rPr>
        <w:t>Life’s</w:t>
      </w:r>
      <w:proofErr w:type="spellEnd"/>
      <w:r w:rsidR="00FF215E" w:rsidRPr="00D24084">
        <w:rPr>
          <w:rStyle w:val="Strong"/>
          <w:rFonts w:ascii="Times New Roman" w:hAnsi="Times New Roman" w:cs="Times New Roman"/>
          <w:b w:val="0"/>
        </w:rPr>
        <w:t xml:space="preserve"> </w:t>
      </w:r>
      <w:proofErr w:type="spellStart"/>
      <w:r w:rsidR="00FF215E" w:rsidRPr="00D24084">
        <w:rPr>
          <w:rStyle w:val="Strong"/>
          <w:rFonts w:ascii="Times New Roman" w:hAnsi="Times New Roman" w:cs="Times New Roman"/>
          <w:b w:val="0"/>
        </w:rPr>
        <w:t>Good</w:t>
      </w:r>
      <w:proofErr w:type="spellEnd"/>
      <w:r w:rsidR="00FF215E" w:rsidRPr="00D24084">
        <w:rPr>
          <w:rFonts w:ascii="Times New Roman" w:hAnsi="Times New Roman" w:cs="Times New Roman"/>
          <w:b/>
        </w:rPr>
        <w:t>,</w:t>
      </w:r>
      <w:r w:rsidR="00FF215E" w:rsidRPr="00D24084">
        <w:rPr>
          <w:rFonts w:ascii="Times New Roman" w:hAnsi="Times New Roman" w:cs="Times New Roman"/>
        </w:rPr>
        <w:t xml:space="preserve"> LG </w:t>
      </w:r>
      <w:proofErr w:type="spellStart"/>
      <w:r w:rsidR="00FF215E" w:rsidRPr="00D24084">
        <w:rPr>
          <w:rFonts w:ascii="Times New Roman" w:hAnsi="Times New Roman" w:cs="Times New Roman"/>
        </w:rPr>
        <w:t>Electronics</w:t>
      </w:r>
      <w:proofErr w:type="spellEnd"/>
      <w:r w:rsidR="00FF215E" w:rsidRPr="00D24084">
        <w:rPr>
          <w:rFonts w:ascii="Times New Roman" w:hAnsi="Times New Roman" w:cs="Times New Roman"/>
        </w:rPr>
        <w:t xml:space="preserve"> llevó la magia del cine a más de </w:t>
      </w:r>
      <w:r w:rsidR="00FF215E" w:rsidRPr="00D24084">
        <w:rPr>
          <w:rStyle w:val="Strong"/>
          <w:rFonts w:ascii="Times New Roman" w:hAnsi="Times New Roman" w:cs="Times New Roman"/>
          <w:b w:val="0"/>
        </w:rPr>
        <w:t>3 mil niñas</w:t>
      </w:r>
      <w:r w:rsidR="00FF215E" w:rsidRPr="00D24084">
        <w:rPr>
          <w:rFonts w:ascii="Times New Roman" w:hAnsi="Times New Roman" w:cs="Times New Roman"/>
        </w:rPr>
        <w:t xml:space="preserve"> de Villa de las Niñas en el Estado de México, con una función especial en la que se proyectaron algunos de los mejores cortometrajes del </w:t>
      </w:r>
      <w:r w:rsidR="00FF215E" w:rsidRPr="00D24084">
        <w:rPr>
          <w:rStyle w:val="Strong"/>
          <w:rFonts w:ascii="Times New Roman" w:hAnsi="Times New Roman" w:cs="Times New Roman"/>
          <w:b w:val="0"/>
        </w:rPr>
        <w:t>Festival de Cine OLED</w:t>
      </w:r>
      <w:r w:rsidR="00FF215E" w:rsidRPr="00D24084">
        <w:rPr>
          <w:rFonts w:ascii="Times New Roman" w:hAnsi="Times New Roman" w:cs="Times New Roman"/>
        </w:rPr>
        <w:t>, originalmente celebrado en la Cineteca Nacional.</w:t>
      </w:r>
      <w:bookmarkStart w:id="0" w:name="_GoBack"/>
      <w:bookmarkEnd w:id="0"/>
    </w:p>
    <w:p w14:paraId="4EF0D4FF" w14:textId="2AA61146" w:rsidR="00202CA5" w:rsidRPr="00D24084" w:rsidRDefault="00202CA5" w:rsidP="2E413734">
      <w:pPr>
        <w:rPr>
          <w:rFonts w:ascii="Times New Roman" w:eastAsia="Times New Roman" w:hAnsi="Times New Roman" w:cs="Times New Roman"/>
        </w:rPr>
      </w:pPr>
      <w:r w:rsidRPr="00D24084">
        <w:rPr>
          <w:rFonts w:ascii="Times New Roman" w:eastAsia="Times New Roman" w:hAnsi="Times New Roman" w:cs="Times New Roman"/>
        </w:rPr>
        <w:t xml:space="preserve">Después de su exitosa inauguración en la </w:t>
      </w:r>
      <w:hyperlink r:id="rId10">
        <w:r w:rsidRPr="00D24084">
          <w:rPr>
            <w:rStyle w:val="Hyperlink"/>
            <w:rFonts w:ascii="Times New Roman" w:eastAsia="Times New Roman" w:hAnsi="Times New Roman" w:cs="Times New Roman"/>
          </w:rPr>
          <w:t>Cineteca Nacional</w:t>
        </w:r>
      </w:hyperlink>
      <w:r w:rsidRPr="00D24084">
        <w:rPr>
          <w:rFonts w:ascii="Times New Roman" w:eastAsia="Times New Roman" w:hAnsi="Times New Roman" w:cs="Times New Roman"/>
        </w:rPr>
        <w:t xml:space="preserve">, donde se presentó una cartelera </w:t>
      </w:r>
      <w:r w:rsidR="45DFDF27" w:rsidRPr="00D24084">
        <w:rPr>
          <w:rFonts w:ascii="Times New Roman" w:eastAsia="Times New Roman" w:hAnsi="Times New Roman" w:cs="Times New Roman"/>
        </w:rPr>
        <w:t>con</w:t>
      </w:r>
      <w:r w:rsidRPr="00D24084">
        <w:rPr>
          <w:rFonts w:ascii="Times New Roman" w:eastAsia="Times New Roman" w:hAnsi="Times New Roman" w:cs="Times New Roman"/>
        </w:rPr>
        <w:t xml:space="preserve"> más de 30 cortometrajes centrados en las lenguas, rituales y costumbres de los puebl</w:t>
      </w:r>
      <w:r w:rsidR="00FD5226">
        <w:rPr>
          <w:rFonts w:ascii="Times New Roman" w:eastAsia="Times New Roman" w:hAnsi="Times New Roman" w:cs="Times New Roman"/>
        </w:rPr>
        <w:t>os originarios de México, este F</w:t>
      </w:r>
      <w:r w:rsidRPr="00D24084">
        <w:rPr>
          <w:rFonts w:ascii="Times New Roman" w:eastAsia="Times New Roman" w:hAnsi="Times New Roman" w:cs="Times New Roman"/>
        </w:rPr>
        <w:t xml:space="preserve">estival ahora </w:t>
      </w:r>
      <w:r w:rsidR="004D52E2" w:rsidRPr="00D24084">
        <w:rPr>
          <w:rFonts w:ascii="Times New Roman" w:eastAsia="Times New Roman" w:hAnsi="Times New Roman" w:cs="Times New Roman"/>
        </w:rPr>
        <w:t xml:space="preserve">llegó </w:t>
      </w:r>
      <w:r w:rsidRPr="00D24084">
        <w:rPr>
          <w:rFonts w:ascii="Times New Roman" w:eastAsia="Times New Roman" w:hAnsi="Times New Roman" w:cs="Times New Roman"/>
        </w:rPr>
        <w:t xml:space="preserve">a un público que pocas veces tiene acceso a experiencias culturales de este tipo. </w:t>
      </w:r>
    </w:p>
    <w:p w14:paraId="37D7151C" w14:textId="2E055506" w:rsidR="000D4313" w:rsidRPr="00D24084" w:rsidRDefault="000D4313" w:rsidP="2E413734">
      <w:pPr>
        <w:rPr>
          <w:rFonts w:ascii="Times New Roman" w:eastAsia="Times New Roman" w:hAnsi="Times New Roman" w:cs="Times New Roman"/>
        </w:rPr>
      </w:pPr>
      <w:r w:rsidRPr="00D24084">
        <w:rPr>
          <w:rFonts w:ascii="Times New Roman" w:hAnsi="Times New Roman" w:cs="Times New Roman"/>
        </w:rPr>
        <w:t>La expe</w:t>
      </w:r>
      <w:r w:rsidR="004D52E2" w:rsidRPr="00D24084">
        <w:rPr>
          <w:rFonts w:ascii="Times New Roman" w:hAnsi="Times New Roman" w:cs="Times New Roman"/>
        </w:rPr>
        <w:t>riencia cinematográfica se vivió</w:t>
      </w:r>
      <w:r w:rsidRPr="00D24084">
        <w:rPr>
          <w:rFonts w:ascii="Times New Roman" w:hAnsi="Times New Roman" w:cs="Times New Roman"/>
        </w:rPr>
        <w:t xml:space="preserve"> en uno de los a</w:t>
      </w:r>
      <w:r w:rsidR="000A27F6" w:rsidRPr="00D24084">
        <w:rPr>
          <w:rFonts w:ascii="Times New Roman" w:hAnsi="Times New Roman" w:cs="Times New Roman"/>
        </w:rPr>
        <w:t>uditorios del centro educativo creando</w:t>
      </w:r>
      <w:r w:rsidRPr="00D24084">
        <w:rPr>
          <w:rFonts w:ascii="Times New Roman" w:hAnsi="Times New Roman" w:cs="Times New Roman"/>
        </w:rPr>
        <w:t xml:space="preserve"> una atmósfera </w:t>
      </w:r>
      <w:proofErr w:type="spellStart"/>
      <w:r w:rsidRPr="00D24084">
        <w:rPr>
          <w:rFonts w:ascii="Times New Roman" w:hAnsi="Times New Roman" w:cs="Times New Roman"/>
        </w:rPr>
        <w:t>inmersiva</w:t>
      </w:r>
      <w:proofErr w:type="spellEnd"/>
      <w:r w:rsidRPr="00D24084">
        <w:rPr>
          <w:rFonts w:ascii="Times New Roman" w:hAnsi="Times New Roman" w:cs="Times New Roman"/>
        </w:rPr>
        <w:t xml:space="preserve"> e inolvidable para las estudiantes. Este evento especial fue mucho más que una función de cine: fue una ventana al arte, la creatividad y la posibilidad de soñar.</w:t>
      </w:r>
      <w:r w:rsidRPr="00D24084">
        <w:rPr>
          <w:rFonts w:ascii="Times New Roman" w:eastAsia="Times New Roman" w:hAnsi="Times New Roman" w:cs="Times New Roman"/>
        </w:rPr>
        <w:t xml:space="preserve"> </w:t>
      </w:r>
    </w:p>
    <w:p w14:paraId="659E0B8F" w14:textId="32CE4072" w:rsidR="00F50C6D" w:rsidRPr="00D24084" w:rsidRDefault="00D6224C" w:rsidP="2E413734">
      <w:pPr>
        <w:rPr>
          <w:rFonts w:ascii="Times New Roman" w:eastAsia="Times New Roman" w:hAnsi="Times New Roman" w:cs="Times New Roman"/>
        </w:rPr>
      </w:pPr>
      <w:r w:rsidRPr="00FD5226">
        <w:rPr>
          <w:rFonts w:ascii="Times New Roman" w:eastAsia="Times New Roman" w:hAnsi="Times New Roman" w:cs="Times New Roman"/>
          <w:i/>
        </w:rPr>
        <w:t>“</w:t>
      </w:r>
      <w:r w:rsidR="000D4313" w:rsidRPr="00FD5226">
        <w:rPr>
          <w:rFonts w:ascii="Times New Roman" w:hAnsi="Times New Roman" w:cs="Times New Roman"/>
          <w:i/>
        </w:rPr>
        <w:t>Estamos convencidos de que la tecnología puede ser una herramienta poderosa para inspirar, educar y transformar vidas. Por eso, llevamos lo mejor del Festival de Cine OLED a Villa de las Niñas, en donde además ya existe un ecosistema de productos LG que facilita el aprendizaje, la vida diaria y la formación integral de las alumnas</w:t>
      </w:r>
      <w:r w:rsidRPr="00FD5226">
        <w:rPr>
          <w:rFonts w:ascii="Times New Roman" w:eastAsia="Times New Roman" w:hAnsi="Times New Roman" w:cs="Times New Roman"/>
          <w:i/>
        </w:rPr>
        <w:t xml:space="preserve">”, </w:t>
      </w:r>
      <w:r w:rsidRPr="00D24084">
        <w:rPr>
          <w:rFonts w:ascii="Times New Roman" w:eastAsia="Times New Roman" w:hAnsi="Times New Roman" w:cs="Times New Roman"/>
        </w:rPr>
        <w:t xml:space="preserve">explicó Daniel Aguilar, director de Comunicación Corporativa de LG </w:t>
      </w:r>
      <w:proofErr w:type="spellStart"/>
      <w:r w:rsidRPr="00D24084">
        <w:rPr>
          <w:rFonts w:ascii="Times New Roman" w:eastAsia="Times New Roman" w:hAnsi="Times New Roman" w:cs="Times New Roman"/>
        </w:rPr>
        <w:t>Electronics</w:t>
      </w:r>
      <w:proofErr w:type="spellEnd"/>
      <w:r w:rsidRPr="00D24084">
        <w:rPr>
          <w:rFonts w:ascii="Times New Roman" w:eastAsia="Times New Roman" w:hAnsi="Times New Roman" w:cs="Times New Roman"/>
        </w:rPr>
        <w:t xml:space="preserve"> México. </w:t>
      </w:r>
    </w:p>
    <w:p w14:paraId="7B2E5911" w14:textId="742CE920" w:rsidR="00F50C6D" w:rsidRPr="00D24084" w:rsidRDefault="00F50C6D" w:rsidP="2E413734">
      <w:pPr>
        <w:rPr>
          <w:rFonts w:ascii="Times New Roman" w:eastAsia="Times New Roman" w:hAnsi="Times New Roman" w:cs="Times New Roman"/>
          <w:highlight w:val="yellow"/>
        </w:rPr>
      </w:pPr>
      <w:r w:rsidRPr="00D24084">
        <w:rPr>
          <w:rFonts w:ascii="Times New Roman" w:hAnsi="Times New Roman" w:cs="Times New Roman"/>
        </w:rPr>
        <w:t xml:space="preserve">Villa de las Niñas es una institución que alberga y forma a miles de niñas y adolescentes en condiciones de vulnerabilidad. En sus instalaciones se utilizan actualmente más de </w:t>
      </w:r>
      <w:r w:rsidRPr="00D24084">
        <w:rPr>
          <w:rStyle w:val="Strong"/>
          <w:rFonts w:ascii="Times New Roman" w:hAnsi="Times New Roman" w:cs="Times New Roman"/>
          <w:b w:val="0"/>
        </w:rPr>
        <w:t>70 pantallas LG</w:t>
      </w:r>
      <w:r w:rsidR="000A27F6" w:rsidRPr="00D24084">
        <w:rPr>
          <w:rStyle w:val="Strong"/>
          <w:rFonts w:ascii="Times New Roman" w:hAnsi="Times New Roman" w:cs="Times New Roman"/>
          <w:b w:val="0"/>
        </w:rPr>
        <w:t xml:space="preserve"> de última generación</w:t>
      </w:r>
      <w:r w:rsidRPr="00D24084">
        <w:rPr>
          <w:rFonts w:ascii="Times New Roman" w:hAnsi="Times New Roman" w:cs="Times New Roman"/>
        </w:rPr>
        <w:t xml:space="preserve"> en aulas y áreas comunes, además de </w:t>
      </w:r>
      <w:r w:rsidRPr="00D24084">
        <w:rPr>
          <w:rStyle w:val="Strong"/>
          <w:rFonts w:ascii="Times New Roman" w:hAnsi="Times New Roman" w:cs="Times New Roman"/>
          <w:b w:val="0"/>
        </w:rPr>
        <w:t>proyectores láser</w:t>
      </w:r>
      <w:r w:rsidRPr="00D24084">
        <w:rPr>
          <w:rFonts w:ascii="Times New Roman" w:hAnsi="Times New Roman" w:cs="Times New Roman"/>
        </w:rPr>
        <w:t xml:space="preserve"> en auditorios, </w:t>
      </w:r>
      <w:r w:rsidRPr="00D24084">
        <w:rPr>
          <w:rStyle w:val="Strong"/>
          <w:rFonts w:ascii="Times New Roman" w:hAnsi="Times New Roman" w:cs="Times New Roman"/>
          <w:b w:val="0"/>
        </w:rPr>
        <w:t>24 lavadoras de 21 kg</w:t>
      </w:r>
      <w:r w:rsidRPr="00D24084">
        <w:rPr>
          <w:rStyle w:val="Strong"/>
          <w:rFonts w:ascii="Times New Roman" w:hAnsi="Times New Roman" w:cs="Times New Roman"/>
        </w:rPr>
        <w:t xml:space="preserve"> </w:t>
      </w:r>
      <w:r w:rsidRPr="00D24084">
        <w:rPr>
          <w:rFonts w:ascii="Times New Roman" w:hAnsi="Times New Roman" w:cs="Times New Roman"/>
        </w:rPr>
        <w:t xml:space="preserve">y </w:t>
      </w:r>
      <w:r w:rsidRPr="00D24084">
        <w:rPr>
          <w:rStyle w:val="Strong"/>
          <w:rFonts w:ascii="Times New Roman" w:hAnsi="Times New Roman" w:cs="Times New Roman"/>
          <w:b w:val="0"/>
        </w:rPr>
        <w:t>10 estufas de gas de 5.2 p3</w:t>
      </w:r>
      <w:r w:rsidR="004D52E2" w:rsidRPr="00D24084">
        <w:rPr>
          <w:rStyle w:val="Strong"/>
          <w:rFonts w:ascii="Times New Roman" w:hAnsi="Times New Roman" w:cs="Times New Roman"/>
          <w:b w:val="0"/>
        </w:rPr>
        <w:t xml:space="preserve"> para las clases de gastronomía,</w:t>
      </w:r>
      <w:r w:rsidR="004D52E2" w:rsidRPr="00D24084">
        <w:rPr>
          <w:rFonts w:ascii="Times New Roman" w:hAnsi="Times New Roman" w:cs="Times New Roman"/>
        </w:rPr>
        <w:t xml:space="preserve"> permitiendo</w:t>
      </w:r>
      <w:r w:rsidRPr="00D24084">
        <w:rPr>
          <w:rFonts w:ascii="Times New Roman" w:hAnsi="Times New Roman" w:cs="Times New Roman"/>
        </w:rPr>
        <w:t xml:space="preserve"> optimizar recursos</w:t>
      </w:r>
      <w:r w:rsidR="004D52E2" w:rsidRPr="00D24084">
        <w:rPr>
          <w:rFonts w:ascii="Times New Roman" w:hAnsi="Times New Roman" w:cs="Times New Roman"/>
        </w:rPr>
        <w:t xml:space="preserve"> y</w:t>
      </w:r>
      <w:r w:rsidRPr="00D24084">
        <w:rPr>
          <w:rFonts w:ascii="Times New Roman" w:hAnsi="Times New Roman" w:cs="Times New Roman"/>
        </w:rPr>
        <w:t xml:space="preserve"> mejorando la calidad de vida de las estudiantes y personal educativo.</w:t>
      </w:r>
    </w:p>
    <w:p w14:paraId="72DA3347" w14:textId="4BB9BF01" w:rsidR="00202CA5" w:rsidRPr="00D24084" w:rsidRDefault="00202CA5" w:rsidP="2E413734">
      <w:pPr>
        <w:rPr>
          <w:rFonts w:ascii="Times New Roman" w:eastAsia="Times New Roman" w:hAnsi="Times New Roman" w:cs="Times New Roman"/>
        </w:rPr>
      </w:pPr>
      <w:r w:rsidRPr="00D24084">
        <w:rPr>
          <w:rFonts w:ascii="Times New Roman" w:eastAsia="Times New Roman" w:hAnsi="Times New Roman" w:cs="Times New Roman"/>
        </w:rPr>
        <w:t xml:space="preserve">La llegada del Primer Festival de Cine OLED a Villa de las Niñas representa un acto de inclusión cultural y una apuesta por el poder transformador del arte. En este lugar donde las </w:t>
      </w:r>
      <w:r w:rsidR="00786C83" w:rsidRPr="00D24084">
        <w:rPr>
          <w:rFonts w:ascii="Times New Roman" w:eastAsia="Times New Roman" w:hAnsi="Times New Roman" w:cs="Times New Roman"/>
        </w:rPr>
        <w:t>niñas,</w:t>
      </w:r>
      <w:r w:rsidRPr="00D24084">
        <w:rPr>
          <w:rFonts w:ascii="Times New Roman" w:eastAsia="Times New Roman" w:hAnsi="Times New Roman" w:cs="Times New Roman"/>
        </w:rPr>
        <w:t xml:space="preserve"> muchas de ellas proven</w:t>
      </w:r>
      <w:r w:rsidR="00786C83" w:rsidRPr="00D24084">
        <w:rPr>
          <w:rFonts w:ascii="Times New Roman" w:eastAsia="Times New Roman" w:hAnsi="Times New Roman" w:cs="Times New Roman"/>
        </w:rPr>
        <w:t>ientes de comunidades indígenas,</w:t>
      </w:r>
      <w:r w:rsidRPr="00D24084">
        <w:rPr>
          <w:rFonts w:ascii="Times New Roman" w:eastAsia="Times New Roman" w:hAnsi="Times New Roman" w:cs="Times New Roman"/>
        </w:rPr>
        <w:t xml:space="preserve"> reciben formación </w:t>
      </w:r>
      <w:r w:rsidR="004D52E2" w:rsidRPr="00D24084">
        <w:rPr>
          <w:rFonts w:ascii="Times New Roman" w:eastAsia="Times New Roman" w:hAnsi="Times New Roman" w:cs="Times New Roman"/>
        </w:rPr>
        <w:t>escolar</w:t>
      </w:r>
      <w:r w:rsidRPr="00D24084">
        <w:rPr>
          <w:rFonts w:ascii="Times New Roman" w:eastAsia="Times New Roman" w:hAnsi="Times New Roman" w:cs="Times New Roman"/>
        </w:rPr>
        <w:t>, espiritual</w:t>
      </w:r>
      <w:r w:rsidR="004D52E2" w:rsidRPr="00D24084">
        <w:rPr>
          <w:rFonts w:ascii="Times New Roman" w:eastAsia="Times New Roman" w:hAnsi="Times New Roman" w:cs="Times New Roman"/>
        </w:rPr>
        <w:t xml:space="preserve"> y humana, el cine se convierte</w:t>
      </w:r>
      <w:r w:rsidRPr="00D24084">
        <w:rPr>
          <w:rFonts w:ascii="Times New Roman" w:eastAsia="Times New Roman" w:hAnsi="Times New Roman" w:cs="Times New Roman"/>
        </w:rPr>
        <w:t xml:space="preserve"> en un recurso </w:t>
      </w:r>
      <w:r w:rsidR="004D52E2" w:rsidRPr="00D24084">
        <w:rPr>
          <w:rFonts w:ascii="Times New Roman" w:eastAsia="Times New Roman" w:hAnsi="Times New Roman" w:cs="Times New Roman"/>
        </w:rPr>
        <w:t>adicional</w:t>
      </w:r>
      <w:r w:rsidRPr="00D24084">
        <w:rPr>
          <w:rFonts w:ascii="Times New Roman" w:eastAsia="Times New Roman" w:hAnsi="Times New Roman" w:cs="Times New Roman"/>
        </w:rPr>
        <w:t xml:space="preserve"> para alimentar su curiosidad, creatividad y sentido de identidad.</w:t>
      </w:r>
    </w:p>
    <w:p w14:paraId="430BF764" w14:textId="752A9F56" w:rsidR="00202CA5" w:rsidRPr="00D24084" w:rsidRDefault="004D52E2" w:rsidP="2E413734">
      <w:pPr>
        <w:rPr>
          <w:rFonts w:ascii="Times New Roman" w:eastAsia="Times New Roman" w:hAnsi="Times New Roman" w:cs="Times New Roman"/>
        </w:rPr>
      </w:pPr>
      <w:r w:rsidRPr="00D24084">
        <w:rPr>
          <w:rFonts w:ascii="Times New Roman" w:eastAsia="Times New Roman" w:hAnsi="Times New Roman" w:cs="Times New Roman"/>
        </w:rPr>
        <w:t>Cada proyección fue</w:t>
      </w:r>
      <w:r w:rsidR="00202CA5" w:rsidRPr="00D24084">
        <w:rPr>
          <w:rFonts w:ascii="Times New Roman" w:eastAsia="Times New Roman" w:hAnsi="Times New Roman" w:cs="Times New Roman"/>
        </w:rPr>
        <w:t xml:space="preserve"> una ventana a mundos diversos que reflejan las raíces de nuestro México. </w:t>
      </w:r>
      <w:r w:rsidR="00786C83" w:rsidRPr="00D24084">
        <w:rPr>
          <w:rFonts w:ascii="Times New Roman" w:eastAsia="Times New Roman" w:hAnsi="Times New Roman" w:cs="Times New Roman"/>
        </w:rPr>
        <w:t xml:space="preserve">Los cortometrajes </w:t>
      </w:r>
      <w:r w:rsidRPr="00D24084">
        <w:rPr>
          <w:rFonts w:ascii="Times New Roman" w:eastAsia="Times New Roman" w:hAnsi="Times New Roman" w:cs="Times New Roman"/>
        </w:rPr>
        <w:t>que se proyectaron son</w:t>
      </w:r>
      <w:r w:rsidR="00786C83" w:rsidRPr="00D24084">
        <w:rPr>
          <w:rFonts w:ascii="Times New Roman" w:eastAsia="Times New Roman" w:hAnsi="Times New Roman" w:cs="Times New Roman"/>
        </w:rPr>
        <w:t xml:space="preserve"> “Gina” de David Diomedes, “Mi abuela Matilde” de Miguel Anaya y “Una mariposa en mi corazón” de Gabriela Badillo.</w:t>
      </w:r>
    </w:p>
    <w:p w14:paraId="7EA3FE3E" w14:textId="420FB09D" w:rsidR="00ED2E39" w:rsidRPr="00D24084" w:rsidRDefault="00ED2E39" w:rsidP="2E413734">
      <w:pPr>
        <w:rPr>
          <w:rFonts w:ascii="Times New Roman" w:eastAsia="Times New Roman" w:hAnsi="Times New Roman" w:cs="Times New Roman"/>
        </w:rPr>
      </w:pPr>
      <w:r w:rsidRPr="00D24084">
        <w:rPr>
          <w:rFonts w:ascii="Times New Roman" w:hAnsi="Times New Roman" w:cs="Times New Roman"/>
        </w:rPr>
        <w:t xml:space="preserve">El </w:t>
      </w:r>
      <w:r w:rsidRPr="00D24084">
        <w:rPr>
          <w:rStyle w:val="Strong"/>
          <w:rFonts w:ascii="Times New Roman" w:hAnsi="Times New Roman" w:cs="Times New Roman"/>
          <w:b w:val="0"/>
        </w:rPr>
        <w:t>Festival de Cine OLED de LG</w:t>
      </w:r>
      <w:r w:rsidRPr="00D24084">
        <w:rPr>
          <w:rFonts w:ascii="Times New Roman" w:hAnsi="Times New Roman" w:cs="Times New Roman"/>
        </w:rPr>
        <w:t xml:space="preserve">, llevado a cabo por primera vez en la Cineteca Nacional en abril de 2025, reunió a destacadas voces del cine nacional y mostró cómo la tecnología OLED puede amplificar la expresividad visual y narrativa </w:t>
      </w:r>
      <w:r w:rsidR="00D24084" w:rsidRPr="00D24084">
        <w:rPr>
          <w:rFonts w:ascii="Times New Roman" w:hAnsi="Times New Roman" w:cs="Times New Roman"/>
        </w:rPr>
        <w:t>del séptimo arte. Hoy, ese mismo</w:t>
      </w:r>
      <w:r w:rsidRPr="00D24084">
        <w:rPr>
          <w:rFonts w:ascii="Times New Roman" w:hAnsi="Times New Roman" w:cs="Times New Roman"/>
        </w:rPr>
        <w:t xml:space="preserve"> </w:t>
      </w:r>
      <w:r w:rsidR="00D24084" w:rsidRPr="00D24084">
        <w:rPr>
          <w:rFonts w:ascii="Times New Roman" w:hAnsi="Times New Roman" w:cs="Times New Roman"/>
        </w:rPr>
        <w:t>espíritu</w:t>
      </w:r>
      <w:r w:rsidRPr="00D24084">
        <w:rPr>
          <w:rFonts w:ascii="Times New Roman" w:hAnsi="Times New Roman" w:cs="Times New Roman"/>
        </w:rPr>
        <w:t xml:space="preserve"> y emoción llegó hasta </w:t>
      </w:r>
      <w:r w:rsidR="00D24084" w:rsidRPr="00D24084">
        <w:rPr>
          <w:rFonts w:ascii="Times New Roman" w:hAnsi="Times New Roman" w:cs="Times New Roman"/>
        </w:rPr>
        <w:t>Chalco, Estado de México.</w:t>
      </w:r>
    </w:p>
    <w:p w14:paraId="6EF75152" w14:textId="77777777" w:rsidR="00D24084" w:rsidRPr="00D24084" w:rsidRDefault="00D24084" w:rsidP="2E41373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0F7B246" w14:textId="77777777" w:rsidR="00D24084" w:rsidRPr="00D24084" w:rsidRDefault="00D24084" w:rsidP="2E41373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597EE817" w14:textId="77777777" w:rsidR="00D24084" w:rsidRPr="00D24084" w:rsidRDefault="00D24084" w:rsidP="2E41373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749AB130" w14:textId="77777777" w:rsidR="00D24084" w:rsidRPr="00D24084" w:rsidRDefault="00D24084" w:rsidP="2E41373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6D8C81C9" w14:textId="77777777" w:rsidR="00D24084" w:rsidRPr="00D24084" w:rsidRDefault="00D24084" w:rsidP="2E41373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25BE5E5" w14:textId="77777777" w:rsidR="00D24084" w:rsidRPr="00D24084" w:rsidRDefault="00D24084" w:rsidP="2E41373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9E7FD14" w14:textId="7F281952" w:rsidR="49AD8D37" w:rsidRPr="00D24084" w:rsidRDefault="49AD8D37" w:rsidP="2E41373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24084">
        <w:rPr>
          <w:rFonts w:ascii="Times New Roman" w:eastAsia="Times New Roman" w:hAnsi="Times New Roman" w:cs="Times New Roman"/>
          <w:sz w:val="24"/>
        </w:rPr>
        <w:lastRenderedPageBreak/>
        <w:t># # #</w:t>
      </w:r>
    </w:p>
    <w:p w14:paraId="41B1F1FF" w14:textId="7EE8C137" w:rsidR="49AD8D37" w:rsidRPr="00D24084" w:rsidRDefault="49AD8D37" w:rsidP="2E413734">
      <w:pPr>
        <w:spacing w:after="0"/>
        <w:rPr>
          <w:rFonts w:ascii="Times New Roman" w:hAnsi="Times New Roman" w:cs="Times New Roman"/>
        </w:rPr>
      </w:pPr>
      <w:r w:rsidRPr="00D24084">
        <w:rPr>
          <w:rFonts w:ascii="Times New Roman" w:eastAsia="Times New Roman" w:hAnsi="Times New Roman" w:cs="Times New Roman"/>
          <w:b/>
          <w:bCs/>
          <w:color w:val="A50034"/>
          <w:sz w:val="18"/>
          <w:szCs w:val="18"/>
        </w:rPr>
        <w:t xml:space="preserve"> </w:t>
      </w:r>
    </w:p>
    <w:p w14:paraId="59F9F40A" w14:textId="5D222418" w:rsidR="49AD8D37" w:rsidRPr="00D24084" w:rsidRDefault="49AD8D37" w:rsidP="2E413734">
      <w:pPr>
        <w:spacing w:after="0" w:line="276" w:lineRule="auto"/>
        <w:rPr>
          <w:rFonts w:ascii="Times New Roman" w:hAnsi="Times New Roman" w:cs="Times New Roman"/>
        </w:rPr>
      </w:pPr>
      <w:r w:rsidRPr="00D24084">
        <w:rPr>
          <w:rFonts w:ascii="Times New Roman" w:eastAsia="Times New Roman" w:hAnsi="Times New Roman" w:cs="Times New Roman"/>
          <w:b/>
          <w:bCs/>
          <w:color w:val="C5003D"/>
          <w:sz w:val="18"/>
          <w:szCs w:val="18"/>
        </w:rPr>
        <w:t xml:space="preserve">Acerca de LG </w:t>
      </w:r>
      <w:proofErr w:type="spellStart"/>
      <w:r w:rsidRPr="00D24084">
        <w:rPr>
          <w:rFonts w:ascii="Times New Roman" w:eastAsia="Times New Roman" w:hAnsi="Times New Roman" w:cs="Times New Roman"/>
          <w:b/>
          <w:bCs/>
          <w:color w:val="C5003D"/>
          <w:sz w:val="18"/>
          <w:szCs w:val="18"/>
        </w:rPr>
        <w:t>Electronics</w:t>
      </w:r>
      <w:proofErr w:type="spellEnd"/>
      <w:r w:rsidRPr="00D24084">
        <w:rPr>
          <w:rFonts w:ascii="Times New Roman" w:eastAsia="Times New Roman" w:hAnsi="Times New Roman" w:cs="Times New Roman"/>
          <w:b/>
          <w:bCs/>
          <w:color w:val="C5003D"/>
          <w:sz w:val="18"/>
          <w:szCs w:val="18"/>
        </w:rPr>
        <w:t xml:space="preserve"> Media </w:t>
      </w:r>
      <w:proofErr w:type="spellStart"/>
      <w:r w:rsidRPr="00D24084">
        <w:rPr>
          <w:rFonts w:ascii="Times New Roman" w:eastAsia="Times New Roman" w:hAnsi="Times New Roman" w:cs="Times New Roman"/>
          <w:b/>
          <w:bCs/>
          <w:color w:val="C5003D"/>
          <w:sz w:val="18"/>
          <w:szCs w:val="18"/>
        </w:rPr>
        <w:t>Entertainment</w:t>
      </w:r>
      <w:proofErr w:type="spellEnd"/>
      <w:r w:rsidRPr="00D24084">
        <w:rPr>
          <w:rFonts w:ascii="Times New Roman" w:eastAsia="Times New Roman" w:hAnsi="Times New Roman" w:cs="Times New Roman"/>
          <w:b/>
          <w:bCs/>
          <w:color w:val="C5003D"/>
          <w:sz w:val="18"/>
          <w:szCs w:val="18"/>
        </w:rPr>
        <w:t xml:space="preserve"> </w:t>
      </w:r>
      <w:proofErr w:type="spellStart"/>
      <w:r w:rsidRPr="00D24084">
        <w:rPr>
          <w:rFonts w:ascii="Times New Roman" w:eastAsia="Times New Roman" w:hAnsi="Times New Roman" w:cs="Times New Roman"/>
          <w:b/>
          <w:bCs/>
          <w:color w:val="C5003D"/>
          <w:sz w:val="18"/>
          <w:szCs w:val="18"/>
        </w:rPr>
        <w:t>Solution</w:t>
      </w:r>
      <w:proofErr w:type="spellEnd"/>
      <w:r w:rsidRPr="00D24084">
        <w:rPr>
          <w:rFonts w:ascii="Times New Roman" w:eastAsia="Times New Roman" w:hAnsi="Times New Roman" w:cs="Times New Roman"/>
          <w:b/>
          <w:bCs/>
          <w:color w:val="C5003D"/>
          <w:sz w:val="18"/>
          <w:szCs w:val="18"/>
        </w:rPr>
        <w:t xml:space="preserve"> Company</w:t>
      </w:r>
      <w:r w:rsidRPr="00D24084">
        <w:rPr>
          <w:rFonts w:ascii="Times New Roman" w:eastAsia="Times New Roman" w:hAnsi="Times New Roman" w:cs="Times New Roman"/>
          <w:color w:val="C5003D"/>
          <w:sz w:val="18"/>
          <w:szCs w:val="18"/>
        </w:rPr>
        <w:t xml:space="preserve"> </w:t>
      </w:r>
      <w:r w:rsidRPr="00D24084">
        <w:rPr>
          <w:rFonts w:ascii="Times New Roman" w:hAnsi="Times New Roman" w:cs="Times New Roman"/>
        </w:rPr>
        <w:br/>
      </w:r>
      <w:r w:rsidRPr="00D24084">
        <w:rPr>
          <w:rFonts w:ascii="Times New Roman" w:eastAsia="Times New Roman" w:hAnsi="Times New Roman" w:cs="Times New Roman"/>
          <w:color w:val="C5003D"/>
          <w:sz w:val="18"/>
          <w:szCs w:val="18"/>
        </w:rPr>
        <w:t xml:space="preserve"> </w:t>
      </w:r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La LG Media </w:t>
      </w:r>
      <w:proofErr w:type="spellStart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Entertainment</w:t>
      </w:r>
      <w:proofErr w:type="spellEnd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Solution</w:t>
      </w:r>
      <w:proofErr w:type="spellEnd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Company (MS) es un referente en innovación dentro de los sectores de televisores, audio, pantallas y plataformas de </w:t>
      </w:r>
      <w:proofErr w:type="spellStart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smart</w:t>
      </w:r>
      <w:proofErr w:type="spellEnd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TV. La compañía enriquece la experiencia de entretenimiento con sus televisores OLED, reconocidos por ofrecer negros perfectos y colores impecables, así como con sus televisores LCD </w:t>
      </w:r>
      <w:proofErr w:type="spellStart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premium</w:t>
      </w:r>
      <w:proofErr w:type="spellEnd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QNED, todos impulsados por la plataforma personalizada </w:t>
      </w:r>
      <w:proofErr w:type="spellStart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webOS</w:t>
      </w:r>
      <w:proofErr w:type="spellEnd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D24084">
        <w:rPr>
          <w:rFonts w:ascii="Times New Roman" w:hAnsi="Times New Roman" w:cs="Times New Roman"/>
        </w:rPr>
        <w:br/>
      </w:r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Además, la MS Company ofrece soluciones en Tecnologías de la Información, que incluyen monitores para </w:t>
      </w:r>
      <w:proofErr w:type="spellStart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gaming</w:t>
      </w:r>
      <w:proofErr w:type="spellEnd"/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y oficina, laptops, proyectores, dispositivos en la nube y pantallas médicas; así como soluciones de señalización digital, que abarcan desde Micro LED, señalización digital, pantallas para hospitalidad hasta software especializado, diseñadas para optimizar la eficiencia en el trabajo y brindar un alto valor a sus clientes. </w:t>
      </w:r>
      <w:r w:rsidRPr="00D24084">
        <w:rPr>
          <w:rFonts w:ascii="Times New Roman" w:hAnsi="Times New Roman" w:cs="Times New Roman"/>
        </w:rPr>
        <w:br/>
      </w:r>
      <w:r w:rsidRPr="00D2408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Para más noticias sobre LG, visita </w:t>
      </w:r>
      <w:hyperlink r:id="rId11">
        <w:r w:rsidRPr="00D24084">
          <w:rPr>
            <w:rStyle w:val="Hyperlink"/>
            <w:rFonts w:ascii="Times New Roman" w:eastAsia="Arial" w:hAnsi="Times New Roman" w:cs="Times New Roman"/>
            <w:b/>
            <w:bCs/>
            <w:color w:val="0000FF"/>
            <w:sz w:val="18"/>
            <w:szCs w:val="18"/>
          </w:rPr>
          <w:t>www.LGnewsroom.com</w:t>
        </w:r>
      </w:hyperlink>
      <w:r w:rsidRPr="00D24084">
        <w:rPr>
          <w:rFonts w:ascii="Times New Roman" w:eastAsia="Times New Roman" w:hAnsi="Times New Roman" w:cs="Times New Roman"/>
          <w:b/>
          <w:bCs/>
          <w:color w:val="C5003D"/>
          <w:sz w:val="18"/>
          <w:szCs w:val="18"/>
        </w:rPr>
        <w:t>.</w:t>
      </w:r>
      <w:r w:rsidRPr="00D24084">
        <w:rPr>
          <w:rFonts w:ascii="Times New Roman" w:eastAsia="Times New Roman" w:hAnsi="Times New Roman" w:cs="Times New Roman"/>
          <w:color w:val="C5003D"/>
          <w:sz w:val="18"/>
          <w:szCs w:val="18"/>
        </w:rPr>
        <w:t xml:space="preserve"> </w:t>
      </w:r>
    </w:p>
    <w:p w14:paraId="5F339C13" w14:textId="1A929D3E" w:rsidR="49AD8D37" w:rsidRPr="00D24084" w:rsidRDefault="49AD8D37" w:rsidP="2E413734">
      <w:pPr>
        <w:spacing w:after="0" w:line="276" w:lineRule="auto"/>
        <w:rPr>
          <w:rFonts w:ascii="Times New Roman" w:hAnsi="Times New Roman" w:cs="Times New Roman"/>
        </w:rPr>
      </w:pPr>
      <w:r w:rsidRPr="00D24084">
        <w:rPr>
          <w:rFonts w:ascii="Times New Roman" w:eastAsia="Times New Roman" w:hAnsi="Times New Roman" w:cs="Times New Roman"/>
          <w:color w:val="C5003D"/>
          <w:sz w:val="18"/>
          <w:szCs w:val="18"/>
        </w:rPr>
        <w:t xml:space="preserve"> </w:t>
      </w:r>
    </w:p>
    <w:p w14:paraId="40A31810" w14:textId="66512C78" w:rsidR="49AD8D37" w:rsidRPr="00D24084" w:rsidRDefault="49AD8D37" w:rsidP="2E41373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2408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C</w:t>
      </w:r>
      <w:r w:rsidRPr="00D2408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ontacto de Prensa:</w:t>
      </w:r>
      <w:r w:rsidRPr="00D24084">
        <w:rPr>
          <w:rFonts w:ascii="Times New Roman" w:eastAsia="Times New Roman" w:hAnsi="Times New Roman" w:cs="Times New Roman"/>
          <w:sz w:val="16"/>
          <w:szCs w:val="16"/>
        </w:rPr>
        <w:t xml:space="preserve">  </w:t>
      </w:r>
    </w:p>
    <w:p w14:paraId="4B705FB5" w14:textId="53A0090C" w:rsidR="49AD8D37" w:rsidRPr="00D24084" w:rsidRDefault="49AD8D37" w:rsidP="2E41373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2408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172"/>
      </w:tblGrid>
      <w:tr w:rsidR="2E413734" w:rsidRPr="00D24084" w14:paraId="00877902" w14:textId="77777777" w:rsidTr="00F50C6D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68EB368" w14:textId="2771F659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LG </w:t>
            </w:r>
            <w:proofErr w:type="spellStart"/>
            <w:r w:rsidRPr="00D24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Electronics</w:t>
            </w:r>
            <w:proofErr w:type="spellEnd"/>
            <w:r w:rsidRPr="00D24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México</w:t>
            </w: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14:paraId="4D86D1FD" w14:textId="681ACFFF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Daniel Aguilar Gallego  </w:t>
            </w:r>
          </w:p>
          <w:p w14:paraId="18609E6A" w14:textId="4C42459B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&amp; PR  </w:t>
            </w:r>
          </w:p>
          <w:p w14:paraId="57B65976" w14:textId="27FDA6E6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Tel.  55-5321-1977  </w:t>
            </w:r>
          </w:p>
          <w:p w14:paraId="7C6806D6" w14:textId="3683FCE7" w:rsidR="2E413734" w:rsidRPr="00D24084" w:rsidRDefault="004E0BE6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="2E413734" w:rsidRPr="00D2408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5694CE"/>
                  <w:sz w:val="16"/>
                  <w:szCs w:val="16"/>
                  <w:u w:val="none"/>
                </w:rPr>
                <w:t>daniel.aguilar@lge.com</w:t>
              </w:r>
            </w:hyperlink>
            <w:r w:rsidR="2E413734"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8A920" w14:textId="64CC33A0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LG </w:t>
            </w:r>
            <w:proofErr w:type="spellStart"/>
            <w:r w:rsidRPr="00D24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Electronics</w:t>
            </w:r>
            <w:proofErr w:type="spellEnd"/>
            <w:r w:rsidRPr="00D24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México</w:t>
            </w: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14:paraId="6D758F1D" w14:textId="0AEC9FA5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Daniela Medel</w:t>
            </w: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14:paraId="09068933" w14:textId="1BA083F6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&amp; PR  </w:t>
            </w:r>
          </w:p>
          <w:p w14:paraId="0B5F4408" w14:textId="4A44B626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Tel. 56-6230-2485  </w:t>
            </w:r>
          </w:p>
          <w:p w14:paraId="12496180" w14:textId="518F0D68" w:rsidR="2E413734" w:rsidRPr="00D24084" w:rsidRDefault="004E0BE6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>
              <w:r w:rsidR="2E413734" w:rsidRPr="00D2408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5694CE"/>
                  <w:sz w:val="16"/>
                  <w:szCs w:val="16"/>
                  <w:u w:val="none"/>
                </w:rPr>
                <w:t>daniela.medel@lge.com</w:t>
              </w:r>
            </w:hyperlink>
            <w:r w:rsidR="2E413734"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036DC" w14:textId="093534E7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24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Burson</w:t>
            </w:r>
            <w:proofErr w:type="spellEnd"/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  </w:t>
            </w:r>
          </w:p>
          <w:p w14:paraId="500EC1B8" w14:textId="002C3336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Montserrat Valle  </w:t>
            </w:r>
          </w:p>
          <w:p w14:paraId="261CE6E7" w14:textId="15E29D28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</w:t>
            </w:r>
            <w:proofErr w:type="spellEnd"/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Account Executive  </w:t>
            </w:r>
          </w:p>
          <w:p w14:paraId="5F3FD0C4" w14:textId="7B3DFA4F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Tel. 55-3100-4564</w:t>
            </w: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14:paraId="29B1A255" w14:textId="1985A909" w:rsidR="2E413734" w:rsidRPr="00D24084" w:rsidRDefault="004E0BE6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 w:rsidR="2E413734" w:rsidRPr="00D2408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5694CE"/>
                  <w:sz w:val="16"/>
                  <w:szCs w:val="16"/>
                  <w:u w:val="none"/>
                  <w:lang w:val="en-US"/>
                </w:rPr>
                <w:t>Montserrat.vallevargas@bursonglobal.com</w:t>
              </w:r>
            </w:hyperlink>
            <w:r w:rsidR="2E413734"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778E39A3" w14:textId="150EAF46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24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Burson</w:t>
            </w:r>
            <w:proofErr w:type="spellEnd"/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  </w:t>
            </w:r>
          </w:p>
          <w:p w14:paraId="7DEBE9EF" w14:textId="25E3C2E8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Antonio </w:t>
            </w:r>
            <w:proofErr w:type="spellStart"/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Memije</w:t>
            </w:r>
            <w:proofErr w:type="spellEnd"/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1C463056" w14:textId="7BC41065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Account Executive  </w:t>
            </w:r>
          </w:p>
          <w:p w14:paraId="43F1B8D3" w14:textId="1576B474" w:rsidR="2E413734" w:rsidRPr="00D24084" w:rsidRDefault="2E413734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240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Tel. 55-2729-2373 </w:t>
            </w:r>
          </w:p>
          <w:p w14:paraId="0F0E6336" w14:textId="3DEB698C" w:rsidR="2E413734" w:rsidRPr="00D24084" w:rsidRDefault="004E0BE6" w:rsidP="2E41373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>
              <w:r w:rsidR="2E413734" w:rsidRPr="00D2408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5694CE"/>
                  <w:sz w:val="16"/>
                  <w:szCs w:val="16"/>
                  <w:u w:val="none"/>
                  <w:lang w:val="en-US"/>
                </w:rPr>
                <w:t>antonio.memije@bursonglobal.com</w:t>
              </w:r>
            </w:hyperlink>
            <w:r w:rsidR="2E413734" w:rsidRPr="00D240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51091B8" w14:textId="2A79A91C" w:rsidR="2E413734" w:rsidRPr="00D24084" w:rsidRDefault="2E413734" w:rsidP="2E41373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104DF5D" w14:textId="413600D9" w:rsidR="00012A4E" w:rsidRDefault="00012A4E" w:rsidP="2E413734">
      <w:pPr>
        <w:rPr>
          <w:rFonts w:ascii="Times New Roman" w:eastAsia="Times New Roman" w:hAnsi="Times New Roman" w:cs="Times New Roman"/>
        </w:rPr>
      </w:pPr>
    </w:p>
    <w:sectPr w:rsidR="00012A4E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37C58" w14:textId="77777777" w:rsidR="00E23385" w:rsidRDefault="00E23385" w:rsidP="00202CA5">
      <w:pPr>
        <w:spacing w:after="0"/>
      </w:pPr>
      <w:r>
        <w:separator/>
      </w:r>
    </w:p>
  </w:endnote>
  <w:endnote w:type="continuationSeparator" w:id="0">
    <w:p w14:paraId="175FA989" w14:textId="77777777" w:rsidR="00E23385" w:rsidRDefault="00E23385" w:rsidP="00202C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E4AE92" w14:paraId="10A4995B" w14:textId="77777777" w:rsidTr="3DE4AE92">
      <w:trPr>
        <w:trHeight w:val="300"/>
      </w:trPr>
      <w:tc>
        <w:tcPr>
          <w:tcW w:w="2945" w:type="dxa"/>
        </w:tcPr>
        <w:p w14:paraId="7B424034" w14:textId="39C394A2" w:rsidR="3DE4AE92" w:rsidRDefault="3DE4AE92" w:rsidP="3DE4AE92">
          <w:pPr>
            <w:pStyle w:val="Header"/>
            <w:ind w:left="-115"/>
            <w:jc w:val="left"/>
          </w:pPr>
        </w:p>
      </w:tc>
      <w:tc>
        <w:tcPr>
          <w:tcW w:w="2945" w:type="dxa"/>
        </w:tcPr>
        <w:p w14:paraId="1C3276B1" w14:textId="4D71DA00" w:rsidR="3DE4AE92" w:rsidRDefault="3DE4AE92" w:rsidP="3DE4AE92">
          <w:pPr>
            <w:pStyle w:val="Header"/>
            <w:jc w:val="center"/>
          </w:pPr>
        </w:p>
      </w:tc>
      <w:tc>
        <w:tcPr>
          <w:tcW w:w="2945" w:type="dxa"/>
        </w:tcPr>
        <w:p w14:paraId="4B774BF9" w14:textId="33A640F1" w:rsidR="3DE4AE92" w:rsidRDefault="3DE4AE92" w:rsidP="3DE4AE92">
          <w:pPr>
            <w:pStyle w:val="Header"/>
            <w:ind w:right="-115"/>
            <w:jc w:val="right"/>
          </w:pPr>
        </w:p>
      </w:tc>
    </w:tr>
  </w:tbl>
  <w:p w14:paraId="2828A411" w14:textId="3309A9D1" w:rsidR="3DE4AE92" w:rsidRDefault="3DE4AE92" w:rsidP="3DE4A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F9A10" w14:textId="77777777" w:rsidR="00E23385" w:rsidRDefault="00E23385" w:rsidP="00202CA5">
      <w:pPr>
        <w:spacing w:after="0"/>
      </w:pPr>
      <w:r>
        <w:separator/>
      </w:r>
    </w:p>
  </w:footnote>
  <w:footnote w:type="continuationSeparator" w:id="0">
    <w:p w14:paraId="648444F3" w14:textId="77777777" w:rsidR="00E23385" w:rsidRDefault="00E23385" w:rsidP="00202C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7"/>
      <w:gridCol w:w="2919"/>
      <w:gridCol w:w="2972"/>
    </w:tblGrid>
    <w:tr w:rsidR="00202CA5" w:rsidRPr="00586A8E" w14:paraId="7EC56ECE" w14:textId="77777777" w:rsidTr="6650DAF9">
      <w:trPr>
        <w:trHeight w:val="300"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407AF41" w14:textId="7F6815FC" w:rsidR="00202CA5" w:rsidRPr="00586A8E" w:rsidRDefault="6650DAF9" w:rsidP="00202CA5">
          <w:pPr>
            <w:spacing w:after="0"/>
            <w:ind w:left="-120"/>
            <w:textAlignment w:val="baseline"/>
          </w:pP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  <w:r>
            <w:rPr>
              <w:noProof/>
              <w:lang w:val="en-US" w:eastAsia="ko-KR"/>
            </w:rPr>
            <w:drawing>
              <wp:inline distT="0" distB="0" distL="0" distR="0" wp14:anchorId="42248DF5" wp14:editId="10A9D0EE">
                <wp:extent cx="733425" cy="387248"/>
                <wp:effectExtent l="0" t="0" r="0" b="0"/>
                <wp:docPr id="972875095" name="Picture 9728750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387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55DB037D" w14:textId="77777777" w:rsidR="00202CA5" w:rsidRPr="00586A8E" w:rsidRDefault="00202CA5" w:rsidP="00202CA5">
          <w:pPr>
            <w:spacing w:after="0"/>
            <w:jc w:val="center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E21B910" w14:textId="38673FB1" w:rsidR="00202CA5" w:rsidRPr="00586A8E" w:rsidRDefault="6650DAF9" w:rsidP="00202CA5">
          <w:pPr>
            <w:spacing w:after="0"/>
            <w:ind w:right="-120"/>
            <w:jc w:val="right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>
            <w:rPr>
              <w:noProof/>
              <w:lang w:val="en-US" w:eastAsia="ko-KR"/>
            </w:rPr>
            <w:drawing>
              <wp:inline distT="0" distB="0" distL="0" distR="0" wp14:anchorId="61BF99EA" wp14:editId="0CB654B0">
                <wp:extent cx="1219200" cy="211015"/>
                <wp:effectExtent l="0" t="0" r="0" b="0"/>
                <wp:docPr id="1932967589" name="Picture 19329675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21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</w:p>
      </w:tc>
    </w:tr>
  </w:tbl>
  <w:p w14:paraId="25696EDB" w14:textId="77777777" w:rsidR="00202CA5" w:rsidRDefault="00202CA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HtQfU/bka66MU5" int2:id="WgvtSOiQ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A5"/>
    <w:rsid w:val="00012A4E"/>
    <w:rsid w:val="00061F7F"/>
    <w:rsid w:val="000A27F6"/>
    <w:rsid w:val="000D4313"/>
    <w:rsid w:val="001647EE"/>
    <w:rsid w:val="001E1840"/>
    <w:rsid w:val="001F4CBB"/>
    <w:rsid w:val="00202CA5"/>
    <w:rsid w:val="004D52E2"/>
    <w:rsid w:val="004E0BE6"/>
    <w:rsid w:val="004E3542"/>
    <w:rsid w:val="00630364"/>
    <w:rsid w:val="006C500E"/>
    <w:rsid w:val="00786C83"/>
    <w:rsid w:val="009135CC"/>
    <w:rsid w:val="00960CBE"/>
    <w:rsid w:val="00A14E0D"/>
    <w:rsid w:val="00C0A7DE"/>
    <w:rsid w:val="00C713EC"/>
    <w:rsid w:val="00D157E4"/>
    <w:rsid w:val="00D24084"/>
    <w:rsid w:val="00D6224C"/>
    <w:rsid w:val="00DC655D"/>
    <w:rsid w:val="00E23385"/>
    <w:rsid w:val="00E63ADA"/>
    <w:rsid w:val="00ED2E39"/>
    <w:rsid w:val="00F50C6D"/>
    <w:rsid w:val="00FD5226"/>
    <w:rsid w:val="00FF215E"/>
    <w:rsid w:val="02217FAA"/>
    <w:rsid w:val="02465095"/>
    <w:rsid w:val="032E6E8C"/>
    <w:rsid w:val="08607E03"/>
    <w:rsid w:val="0CC36622"/>
    <w:rsid w:val="0E1D42B3"/>
    <w:rsid w:val="0F58C725"/>
    <w:rsid w:val="1015F931"/>
    <w:rsid w:val="19F7FC72"/>
    <w:rsid w:val="1A7E0D3E"/>
    <w:rsid w:val="1F6BC7E8"/>
    <w:rsid w:val="2E413734"/>
    <w:rsid w:val="35D68BD7"/>
    <w:rsid w:val="392AB874"/>
    <w:rsid w:val="3D3934FA"/>
    <w:rsid w:val="3DE4AE92"/>
    <w:rsid w:val="43BA2BA9"/>
    <w:rsid w:val="45DFDF27"/>
    <w:rsid w:val="49AD8D37"/>
    <w:rsid w:val="4BEFFD04"/>
    <w:rsid w:val="4D3D39F5"/>
    <w:rsid w:val="4F638B07"/>
    <w:rsid w:val="50306E25"/>
    <w:rsid w:val="5163B17F"/>
    <w:rsid w:val="5B01CFAF"/>
    <w:rsid w:val="5FA8A556"/>
    <w:rsid w:val="6041867B"/>
    <w:rsid w:val="6650DAF9"/>
    <w:rsid w:val="6EFA77F2"/>
    <w:rsid w:val="709BB3DF"/>
    <w:rsid w:val="79667D4C"/>
    <w:rsid w:val="7A0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2A79E"/>
  <w15:chartTrackingRefBased/>
  <w15:docId w15:val="{AA947500-9E4E-409F-8E1C-BCFFBD8D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4"/>
        <w:lang w:val="es-MX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C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C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C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C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C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C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C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C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C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C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C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C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C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C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C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2CA5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A5"/>
  </w:style>
  <w:style w:type="paragraph" w:styleId="Footer">
    <w:name w:val="footer"/>
    <w:basedOn w:val="Normal"/>
    <w:link w:val="FooterChar"/>
    <w:uiPriority w:val="99"/>
    <w:unhideWhenUsed/>
    <w:rsid w:val="00202CA5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A5"/>
  </w:style>
  <w:style w:type="paragraph" w:styleId="FootnoteText">
    <w:name w:val="footnote text"/>
    <w:basedOn w:val="Normal"/>
    <w:link w:val="FootnoteTextChar"/>
    <w:uiPriority w:val="99"/>
    <w:semiHidden/>
    <w:unhideWhenUsed/>
    <w:rsid w:val="00D6224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2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22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224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2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F2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54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74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iela.medel@lg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32d4d87237c14727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daniel.aguilar@lg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gnewsroom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antonio.memije@bursonglobal.com" TargetMode="External"/><Relationship Id="rId10" Type="http://schemas.openxmlformats.org/officeDocument/2006/relationships/hyperlink" Target="https://www.lg.com/mx/acerca-de-lg/press-and-media/festivaldecineoled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ontserrat.vallevargas@bcw-glob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4cce7-a72b-40a3-acea-6caf131e2ffe" xsi:nil="true"/>
    <ArchiverLinkFileType xmlns="17dbae7f-4d12-446a-90ae-11a5fe394877" xsi:nil="true"/>
    <lcf76f155ced4ddcb4097134ff3c332f xmlns="17dbae7f-4d12-446a-90ae-11a5fe3948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C5A79D428F8409C02FED0036B379E" ma:contentTypeVersion="38" ma:contentTypeDescription="Create a new document." ma:contentTypeScope="" ma:versionID="1aac203c3ec7b5a34d533470ccca14df">
  <xsd:schema xmlns:xsd="http://www.w3.org/2001/XMLSchema" xmlns:xs="http://www.w3.org/2001/XMLSchema" xmlns:p="http://schemas.microsoft.com/office/2006/metadata/properties" xmlns:ns2="17dbae7f-4d12-446a-90ae-11a5fe394877" xmlns:ns3="e1b4cce7-a72b-40a3-acea-6caf131e2ffe" targetNamespace="http://schemas.microsoft.com/office/2006/metadata/properties" ma:root="true" ma:fieldsID="bb4812428bf0e5c266230da68798f10e" ns2:_="" ns3:_="">
    <xsd:import namespace="17dbae7f-4d12-446a-90ae-11a5fe394877"/>
    <xsd:import namespace="e1b4cce7-a72b-40a3-acea-6caf131e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bae7f-4d12-446a-90ae-11a5fe394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4cce7-a72b-40a3-acea-6caf131e2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7c002-54fd-4c67-97c9-f06a6bd724e9}" ma:internalName="TaxCatchAll" ma:readOnly="false" ma:showField="CatchAllData" ma:web="e1b4cce7-a72b-40a3-acea-6caf131e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FC1E-77B6-42A0-8C04-4579AA780D7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1b4cce7-a72b-40a3-acea-6caf131e2ffe"/>
    <ds:schemaRef ds:uri="17dbae7f-4d12-446a-90ae-11a5fe394877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D928FD-3D17-4713-A826-9D9B23C55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bae7f-4d12-446a-90ae-11a5fe394877"/>
    <ds:schemaRef ds:uri="e1b4cce7-a72b-40a3-acea-6caf131e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497E2-6B59-42AD-B5F7-F0B2CF928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B2D2B-F9C3-4691-9287-DF3EAE31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669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Velazquez</dc:creator>
  <cp:keywords/>
  <dc:description/>
  <cp:lastModifiedBy>DANIELA CAROLINA MEDEL/LGEMS CORPORATE COMMUNICATION</cp:lastModifiedBy>
  <cp:revision>4</cp:revision>
  <dcterms:created xsi:type="dcterms:W3CDTF">2025-06-19T21:14:00Z</dcterms:created>
  <dcterms:modified xsi:type="dcterms:W3CDTF">2025-06-19T21:28:00Z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0x010100609C5A79D428F8409C02FED0036B379E</vt:lpwstr>
  </property>
  <property fmtid="{D5CDD505-2E9C-101B-9397-08002B2CF9AE}" pid="3" name="MediaServiceImageTags">
    <vt:lpwstr/>
  </property>
</Properties>
</file>